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0AC" w:rsidRPr="00467C2C" w:rsidRDefault="000650AC" w:rsidP="007F0077">
      <w:pPr>
        <w:pStyle w:val="Style10"/>
        <w:widowControl/>
        <w:spacing w:before="67" w:line="240" w:lineRule="auto"/>
        <w:ind w:left="4962"/>
        <w:jc w:val="center"/>
        <w:rPr>
          <w:rStyle w:val="FontStyle40"/>
        </w:rPr>
      </w:pPr>
      <w:r w:rsidRPr="00467C2C">
        <w:rPr>
          <w:rStyle w:val="FontStyle40"/>
        </w:rPr>
        <w:t>ПРИЛ</w:t>
      </w:r>
      <w:r w:rsidR="001459B6" w:rsidRPr="00467C2C">
        <w:rPr>
          <w:rStyle w:val="FontStyle40"/>
        </w:rPr>
        <w:t>О</w:t>
      </w:r>
      <w:r w:rsidRPr="00467C2C">
        <w:rPr>
          <w:rStyle w:val="FontStyle40"/>
        </w:rPr>
        <w:t>ЖЕНИЕ № 1</w:t>
      </w:r>
    </w:p>
    <w:p w:rsidR="00E46BAF" w:rsidRDefault="00C2375B" w:rsidP="007F0077">
      <w:pPr>
        <w:pStyle w:val="a3"/>
        <w:tabs>
          <w:tab w:val="left" w:pos="540"/>
        </w:tabs>
        <w:spacing w:before="0" w:beforeAutospacing="0" w:after="0"/>
        <w:ind w:left="4962"/>
        <w:jc w:val="center"/>
        <w:rPr>
          <w:rStyle w:val="FontStyle40"/>
        </w:rPr>
      </w:pPr>
      <w:r>
        <w:rPr>
          <w:rStyle w:val="FontStyle40"/>
        </w:rPr>
        <w:t>к</w:t>
      </w:r>
      <w:r w:rsidR="000650AC" w:rsidRPr="00467C2C">
        <w:rPr>
          <w:rStyle w:val="FontStyle40"/>
        </w:rPr>
        <w:t xml:space="preserve"> муниципально</w:t>
      </w:r>
      <w:r w:rsidR="00E46BAF">
        <w:rPr>
          <w:rStyle w:val="FontStyle40"/>
        </w:rPr>
        <w:t>й</w:t>
      </w:r>
      <w:r w:rsidR="000650AC" w:rsidRPr="00467C2C">
        <w:rPr>
          <w:rStyle w:val="FontStyle40"/>
        </w:rPr>
        <w:t xml:space="preserve"> программе</w:t>
      </w:r>
    </w:p>
    <w:p w:rsidR="001459B6" w:rsidRPr="00467C2C" w:rsidRDefault="000650AC" w:rsidP="007F0077">
      <w:pPr>
        <w:pStyle w:val="a3"/>
        <w:tabs>
          <w:tab w:val="left" w:pos="540"/>
        </w:tabs>
        <w:spacing w:before="0" w:beforeAutospacing="0" w:after="0"/>
        <w:ind w:left="4962"/>
        <w:jc w:val="center"/>
        <w:rPr>
          <w:sz w:val="28"/>
          <w:szCs w:val="28"/>
        </w:rPr>
      </w:pPr>
      <w:r w:rsidRPr="00467C2C">
        <w:rPr>
          <w:rStyle w:val="FontStyle40"/>
        </w:rPr>
        <w:t xml:space="preserve"> </w:t>
      </w:r>
      <w:r w:rsidR="001459B6" w:rsidRPr="00467C2C">
        <w:rPr>
          <w:sz w:val="28"/>
          <w:szCs w:val="28"/>
        </w:rPr>
        <w:t>«Информатизация администрации</w:t>
      </w:r>
    </w:p>
    <w:p w:rsidR="00E46BAF" w:rsidRDefault="001459B6" w:rsidP="007F0077">
      <w:pPr>
        <w:pStyle w:val="a3"/>
        <w:tabs>
          <w:tab w:val="left" w:pos="540"/>
        </w:tabs>
        <w:spacing w:before="0" w:beforeAutospacing="0" w:after="0"/>
        <w:ind w:left="4962"/>
        <w:jc w:val="center"/>
        <w:rPr>
          <w:sz w:val="28"/>
          <w:szCs w:val="28"/>
        </w:rPr>
      </w:pPr>
      <w:r w:rsidRPr="00467C2C">
        <w:rPr>
          <w:sz w:val="28"/>
          <w:szCs w:val="28"/>
        </w:rPr>
        <w:t>муниципального образ</w:t>
      </w:r>
      <w:r w:rsidR="001D0427">
        <w:rPr>
          <w:sz w:val="28"/>
          <w:szCs w:val="28"/>
        </w:rPr>
        <w:t xml:space="preserve">ования </w:t>
      </w:r>
    </w:p>
    <w:p w:rsidR="001459B6" w:rsidRPr="00467C2C" w:rsidRDefault="001D0427" w:rsidP="007F0077">
      <w:pPr>
        <w:pStyle w:val="a3"/>
        <w:tabs>
          <w:tab w:val="left" w:pos="540"/>
        </w:tabs>
        <w:spacing w:before="0" w:beforeAutospacing="0" w:after="0"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Павловский район</w:t>
      </w:r>
      <w:r w:rsidR="001459B6" w:rsidRPr="00467C2C">
        <w:rPr>
          <w:sz w:val="28"/>
          <w:szCs w:val="28"/>
        </w:rPr>
        <w:t>»</w:t>
      </w:r>
    </w:p>
    <w:p w:rsidR="000650AC" w:rsidRDefault="000650AC" w:rsidP="004172B5">
      <w:pPr>
        <w:pStyle w:val="Style10"/>
        <w:widowControl/>
        <w:spacing w:before="67" w:line="240" w:lineRule="auto"/>
        <w:jc w:val="center"/>
        <w:rPr>
          <w:rStyle w:val="FontStyle40"/>
        </w:rPr>
      </w:pPr>
    </w:p>
    <w:p w:rsidR="004172B5" w:rsidRPr="00467C2C" w:rsidRDefault="004172B5" w:rsidP="007F0077">
      <w:pPr>
        <w:pStyle w:val="Style10"/>
        <w:widowControl/>
        <w:spacing w:before="67" w:line="240" w:lineRule="auto"/>
        <w:ind w:left="567"/>
        <w:jc w:val="center"/>
        <w:rPr>
          <w:rStyle w:val="FontStyle40"/>
        </w:rPr>
      </w:pPr>
      <w:r w:rsidRPr="00467C2C">
        <w:rPr>
          <w:rStyle w:val="FontStyle40"/>
        </w:rPr>
        <w:t>Цели, задачи и целевые индикаторы муниципальной программы</w:t>
      </w:r>
    </w:p>
    <w:p w:rsidR="004172B5" w:rsidRDefault="00712784" w:rsidP="007F0077">
      <w:pPr>
        <w:pStyle w:val="a3"/>
        <w:tabs>
          <w:tab w:val="left" w:pos="540"/>
        </w:tabs>
        <w:spacing w:before="0" w:beforeAutospacing="0" w:after="0"/>
        <w:ind w:left="567"/>
        <w:jc w:val="center"/>
        <w:rPr>
          <w:sz w:val="28"/>
          <w:szCs w:val="28"/>
        </w:rPr>
      </w:pPr>
      <w:r w:rsidRPr="00467C2C">
        <w:rPr>
          <w:sz w:val="28"/>
          <w:szCs w:val="28"/>
        </w:rPr>
        <w:t xml:space="preserve">«Информатизация администрации муниципального образования </w:t>
      </w:r>
      <w:r w:rsidR="001D0427">
        <w:rPr>
          <w:sz w:val="28"/>
          <w:szCs w:val="28"/>
        </w:rPr>
        <w:t>Павловский район</w:t>
      </w:r>
      <w:r w:rsidRPr="00467C2C">
        <w:rPr>
          <w:sz w:val="28"/>
          <w:szCs w:val="28"/>
        </w:rPr>
        <w:t>»</w:t>
      </w:r>
      <w:r w:rsidR="007F0077">
        <w:rPr>
          <w:sz w:val="28"/>
          <w:szCs w:val="28"/>
        </w:rPr>
        <w:tab/>
      </w:r>
    </w:p>
    <w:tbl>
      <w:tblPr>
        <w:tblStyle w:val="a4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993"/>
        <w:gridCol w:w="967"/>
        <w:gridCol w:w="1549"/>
      </w:tblGrid>
      <w:tr w:rsidR="00377EAB" w:rsidTr="00377EAB">
        <w:tc>
          <w:tcPr>
            <w:tcW w:w="567" w:type="dxa"/>
          </w:tcPr>
          <w:p w:rsidR="00377EAB" w:rsidRPr="00467C2C" w:rsidRDefault="00377EAB" w:rsidP="007F0077">
            <w:pPr>
              <w:pStyle w:val="Style17"/>
              <w:widowControl/>
              <w:rPr>
                <w:rStyle w:val="FontStyle47"/>
                <w:b w:val="0"/>
                <w:sz w:val="24"/>
                <w:szCs w:val="24"/>
              </w:rPr>
            </w:pPr>
            <w:r w:rsidRPr="00467C2C">
              <w:rPr>
                <w:rStyle w:val="FontStyle47"/>
                <w:b w:val="0"/>
                <w:sz w:val="24"/>
                <w:szCs w:val="24"/>
              </w:rPr>
              <w:t>№ п/п</w:t>
            </w:r>
          </w:p>
        </w:tc>
        <w:tc>
          <w:tcPr>
            <w:tcW w:w="6237" w:type="dxa"/>
          </w:tcPr>
          <w:p w:rsidR="00377EAB" w:rsidRPr="00467C2C" w:rsidRDefault="00377EAB" w:rsidP="007F0077">
            <w:pPr>
              <w:pStyle w:val="Style11"/>
              <w:widowControl/>
              <w:ind w:left="2179" w:right="2208"/>
              <w:rPr>
                <w:rStyle w:val="FontStyle47"/>
                <w:b w:val="0"/>
                <w:sz w:val="24"/>
                <w:szCs w:val="24"/>
              </w:rPr>
            </w:pPr>
            <w:r w:rsidRPr="00467C2C">
              <w:rPr>
                <w:rStyle w:val="FontStyle47"/>
                <w:b w:val="0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993" w:type="dxa"/>
          </w:tcPr>
          <w:p w:rsidR="00377EAB" w:rsidRPr="00467C2C" w:rsidRDefault="00377EAB" w:rsidP="007F0077">
            <w:pPr>
              <w:pStyle w:val="Style11"/>
              <w:widowControl/>
              <w:spacing w:line="211" w:lineRule="exact"/>
              <w:rPr>
                <w:rStyle w:val="FontStyle47"/>
                <w:b w:val="0"/>
                <w:sz w:val="24"/>
                <w:szCs w:val="24"/>
              </w:rPr>
            </w:pPr>
            <w:r w:rsidRPr="00467C2C">
              <w:rPr>
                <w:rStyle w:val="FontStyle47"/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2516" w:type="dxa"/>
            <w:gridSpan w:val="2"/>
          </w:tcPr>
          <w:p w:rsidR="00377EAB" w:rsidRDefault="00377EAB" w:rsidP="00377EAB">
            <w:pPr>
              <w:jc w:val="center"/>
            </w:pPr>
            <w:r>
              <w:rPr>
                <w:rStyle w:val="FontStyle47"/>
                <w:b w:val="0"/>
                <w:sz w:val="24"/>
                <w:szCs w:val="24"/>
              </w:rPr>
              <w:t>2020 год</w:t>
            </w:r>
          </w:p>
        </w:tc>
      </w:tr>
      <w:tr w:rsidR="007F0077" w:rsidTr="00377EAB">
        <w:tc>
          <w:tcPr>
            <w:tcW w:w="567" w:type="dxa"/>
          </w:tcPr>
          <w:p w:rsidR="007F0077" w:rsidRPr="00467C2C" w:rsidRDefault="007F0077" w:rsidP="007F0077">
            <w:pPr>
              <w:pStyle w:val="Style17"/>
              <w:widowControl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6237" w:type="dxa"/>
          </w:tcPr>
          <w:p w:rsidR="007F0077" w:rsidRPr="00467C2C" w:rsidRDefault="007F0077" w:rsidP="007F0077">
            <w:pPr>
              <w:pStyle w:val="Style11"/>
              <w:widowControl/>
              <w:ind w:left="2179" w:right="2208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993" w:type="dxa"/>
          </w:tcPr>
          <w:p w:rsidR="007F0077" w:rsidRPr="00467C2C" w:rsidRDefault="007F0077" w:rsidP="007F0077">
            <w:pPr>
              <w:pStyle w:val="Style11"/>
              <w:widowControl/>
              <w:spacing w:line="211" w:lineRule="exact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967" w:type="dxa"/>
          </w:tcPr>
          <w:p w:rsidR="007F0077" w:rsidRPr="00467C2C" w:rsidRDefault="00377EAB" w:rsidP="007F0077">
            <w:pPr>
              <w:pStyle w:val="Style17"/>
              <w:widowControl/>
              <w:spacing w:line="240" w:lineRule="auto"/>
              <w:jc w:val="left"/>
              <w:rPr>
                <w:rStyle w:val="FontStyle47"/>
                <w:b w:val="0"/>
                <w:sz w:val="24"/>
                <w:szCs w:val="24"/>
              </w:rPr>
            </w:pPr>
            <w:r>
              <w:rPr>
                <w:rStyle w:val="FontStyle47"/>
                <w:b w:val="0"/>
                <w:sz w:val="24"/>
                <w:szCs w:val="24"/>
              </w:rPr>
              <w:t>Статус</w:t>
            </w:r>
          </w:p>
        </w:tc>
        <w:tc>
          <w:tcPr>
            <w:tcW w:w="1549" w:type="dxa"/>
          </w:tcPr>
          <w:p w:rsidR="007F0077" w:rsidRPr="00467C2C" w:rsidRDefault="007F0077" w:rsidP="007F0077">
            <w:pPr>
              <w:pStyle w:val="Style17"/>
              <w:widowControl/>
              <w:spacing w:line="240" w:lineRule="auto"/>
              <w:jc w:val="left"/>
              <w:rPr>
                <w:rStyle w:val="FontStyle47"/>
                <w:b w:val="0"/>
                <w:sz w:val="24"/>
                <w:szCs w:val="24"/>
              </w:rPr>
            </w:pPr>
            <w:r w:rsidRPr="00467C2C">
              <w:rPr>
                <w:rStyle w:val="FontStyle47"/>
                <w:b w:val="0"/>
                <w:sz w:val="24"/>
                <w:szCs w:val="24"/>
              </w:rPr>
              <w:t>Значение показателей</w:t>
            </w:r>
          </w:p>
        </w:tc>
      </w:tr>
      <w:tr w:rsidR="007F0077" w:rsidTr="00377EAB">
        <w:tc>
          <w:tcPr>
            <w:tcW w:w="567" w:type="dxa"/>
          </w:tcPr>
          <w:p w:rsidR="007F0077" w:rsidRPr="00EF3962" w:rsidRDefault="007F0077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8"/>
                <w:szCs w:val="28"/>
              </w:rPr>
            </w:pPr>
            <w:r w:rsidRPr="00EF3962">
              <w:rPr>
                <w:rStyle w:val="FontStyle47"/>
                <w:b w:val="0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F0077" w:rsidRPr="00EF3962" w:rsidRDefault="007F0077" w:rsidP="007F0077">
            <w:pPr>
              <w:pStyle w:val="Style17"/>
              <w:widowControl/>
              <w:spacing w:line="240" w:lineRule="auto"/>
              <w:ind w:left="3254"/>
              <w:jc w:val="left"/>
              <w:rPr>
                <w:rStyle w:val="FontStyle47"/>
                <w:b w:val="0"/>
                <w:sz w:val="28"/>
                <w:szCs w:val="28"/>
              </w:rPr>
            </w:pPr>
            <w:r w:rsidRPr="00EF3962">
              <w:rPr>
                <w:rStyle w:val="FontStyle47"/>
                <w:b w:val="0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7F0077" w:rsidRPr="00EF3962" w:rsidRDefault="007F0077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8"/>
                <w:szCs w:val="28"/>
              </w:rPr>
            </w:pPr>
            <w:r w:rsidRPr="00EF3962">
              <w:rPr>
                <w:rStyle w:val="FontStyle47"/>
                <w:b w:val="0"/>
                <w:sz w:val="28"/>
                <w:szCs w:val="28"/>
              </w:rPr>
              <w:t>3</w:t>
            </w:r>
          </w:p>
        </w:tc>
        <w:tc>
          <w:tcPr>
            <w:tcW w:w="967" w:type="dxa"/>
          </w:tcPr>
          <w:p w:rsidR="007F0077" w:rsidRPr="00EF3962" w:rsidRDefault="007F0077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8"/>
                <w:szCs w:val="28"/>
              </w:rPr>
            </w:pPr>
            <w:r w:rsidRPr="00EF3962">
              <w:rPr>
                <w:rStyle w:val="FontStyle47"/>
                <w:b w:val="0"/>
                <w:sz w:val="28"/>
                <w:szCs w:val="28"/>
              </w:rPr>
              <w:t>4</w:t>
            </w:r>
          </w:p>
        </w:tc>
        <w:tc>
          <w:tcPr>
            <w:tcW w:w="1549" w:type="dxa"/>
          </w:tcPr>
          <w:p w:rsidR="007F0077" w:rsidRPr="00EF3962" w:rsidRDefault="007F0077" w:rsidP="007F0077">
            <w:pPr>
              <w:pStyle w:val="Style17"/>
              <w:spacing w:line="240" w:lineRule="auto"/>
              <w:rPr>
                <w:rStyle w:val="FontStyle47"/>
                <w:b w:val="0"/>
                <w:sz w:val="28"/>
                <w:szCs w:val="28"/>
              </w:rPr>
            </w:pPr>
            <w:r w:rsidRPr="00EF3962">
              <w:rPr>
                <w:rStyle w:val="FontStyle47"/>
                <w:b w:val="0"/>
                <w:sz w:val="28"/>
                <w:szCs w:val="28"/>
              </w:rPr>
              <w:t>5</w:t>
            </w:r>
          </w:p>
        </w:tc>
      </w:tr>
      <w:tr w:rsidR="00377EAB" w:rsidTr="00377EAB">
        <w:tc>
          <w:tcPr>
            <w:tcW w:w="567" w:type="dxa"/>
            <w:vMerge w:val="restart"/>
          </w:tcPr>
          <w:p w:rsidR="00377EAB" w:rsidRPr="00467C2C" w:rsidRDefault="00377EAB" w:rsidP="007F0077">
            <w:pPr>
              <w:pStyle w:val="Style20"/>
              <w:widowControl/>
              <w:rPr>
                <w:rStyle w:val="FontStyle47"/>
                <w:b w:val="0"/>
                <w:sz w:val="24"/>
                <w:szCs w:val="24"/>
              </w:rPr>
            </w:pPr>
            <w:r w:rsidRPr="00467C2C">
              <w:rPr>
                <w:rStyle w:val="FontStyle47"/>
                <w:b w:val="0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377EAB" w:rsidRPr="00467C2C" w:rsidRDefault="00377EAB" w:rsidP="007F0077">
            <w:pPr>
              <w:pStyle w:val="Style20"/>
              <w:widowControl/>
              <w:rPr>
                <w:rStyle w:val="FontStyle47"/>
                <w:b w:val="0"/>
                <w:sz w:val="24"/>
                <w:szCs w:val="24"/>
              </w:rPr>
            </w:pPr>
            <w:r w:rsidRPr="00467C2C">
              <w:rPr>
                <w:color w:val="000000"/>
              </w:rPr>
              <w:t>Закупка услуг по электронному документообороту</w:t>
            </w:r>
          </w:p>
        </w:tc>
        <w:tc>
          <w:tcPr>
            <w:tcW w:w="993" w:type="dxa"/>
          </w:tcPr>
          <w:p w:rsidR="00377EAB" w:rsidRPr="00467C2C" w:rsidRDefault="00377EAB" w:rsidP="007F0077">
            <w:pPr>
              <w:pStyle w:val="Style17"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  <w:r w:rsidRPr="00467C2C">
              <w:rPr>
                <w:rStyle w:val="FontStyle47"/>
                <w:b w:val="0"/>
                <w:sz w:val="24"/>
                <w:szCs w:val="24"/>
              </w:rPr>
              <w:t>Доля</w:t>
            </w:r>
          </w:p>
        </w:tc>
        <w:tc>
          <w:tcPr>
            <w:tcW w:w="967" w:type="dxa"/>
          </w:tcPr>
          <w:p w:rsidR="00377EAB" w:rsidRDefault="00377EAB" w:rsidP="007F0077">
            <w:pPr>
              <w:jc w:val="center"/>
            </w:pPr>
            <w:r w:rsidRPr="00450E4E">
              <w:rPr>
                <w:rStyle w:val="FontStyle47"/>
                <w:b w:val="0"/>
                <w:sz w:val="24"/>
                <w:szCs w:val="24"/>
              </w:rPr>
              <w:t>90%</w:t>
            </w:r>
          </w:p>
        </w:tc>
        <w:tc>
          <w:tcPr>
            <w:tcW w:w="1549" w:type="dxa"/>
          </w:tcPr>
          <w:p w:rsidR="00377EAB" w:rsidRDefault="00377EAB" w:rsidP="007F0077">
            <w:pPr>
              <w:jc w:val="center"/>
            </w:pPr>
            <w:r w:rsidRPr="00450E4E">
              <w:rPr>
                <w:rStyle w:val="FontStyle47"/>
                <w:b w:val="0"/>
                <w:sz w:val="24"/>
                <w:szCs w:val="24"/>
              </w:rPr>
              <w:t>90%</w:t>
            </w:r>
          </w:p>
        </w:tc>
      </w:tr>
      <w:tr w:rsidR="00377EAB" w:rsidTr="00377EAB">
        <w:tc>
          <w:tcPr>
            <w:tcW w:w="567" w:type="dxa"/>
            <w:vMerge/>
          </w:tcPr>
          <w:p w:rsidR="00377EAB" w:rsidRPr="00467C2C" w:rsidRDefault="00377EAB" w:rsidP="007F0077">
            <w:pPr>
              <w:pStyle w:val="Style23"/>
              <w:widowControl/>
            </w:pPr>
          </w:p>
        </w:tc>
        <w:tc>
          <w:tcPr>
            <w:tcW w:w="6237" w:type="dxa"/>
          </w:tcPr>
          <w:p w:rsidR="00377EAB" w:rsidRPr="00467C2C" w:rsidRDefault="00377EAB" w:rsidP="00377EAB">
            <w:pPr>
              <w:pStyle w:val="Style20"/>
              <w:widowControl/>
              <w:rPr>
                <w:rStyle w:val="FontStyle47"/>
                <w:b w:val="0"/>
                <w:sz w:val="24"/>
                <w:szCs w:val="24"/>
              </w:rPr>
            </w:pPr>
            <w:r w:rsidRPr="00467C2C">
              <w:rPr>
                <w:rStyle w:val="FontStyle47"/>
                <w:b w:val="0"/>
                <w:sz w:val="24"/>
                <w:szCs w:val="24"/>
              </w:rPr>
              <w:t>Цель:</w:t>
            </w:r>
            <w:r w:rsidRPr="00377EAB">
              <w:rPr>
                <w:rStyle w:val="FontStyle47"/>
                <w:b w:val="0"/>
                <w:sz w:val="24"/>
                <w:szCs w:val="24"/>
              </w:rPr>
              <w:t xml:space="preserve"> </w:t>
            </w:r>
            <w:r w:rsidRPr="00467C2C">
              <w:t>Развитие информационной инфраструктуры администрации</w:t>
            </w:r>
          </w:p>
        </w:tc>
        <w:tc>
          <w:tcPr>
            <w:tcW w:w="993" w:type="dxa"/>
          </w:tcPr>
          <w:p w:rsidR="00377EAB" w:rsidRPr="00467C2C" w:rsidRDefault="00377EAB" w:rsidP="007F0077">
            <w:pPr>
              <w:pStyle w:val="Style17"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967" w:type="dxa"/>
          </w:tcPr>
          <w:p w:rsidR="00377EAB" w:rsidRPr="00467C2C" w:rsidRDefault="00377EAB" w:rsidP="007F0077">
            <w:pPr>
              <w:pStyle w:val="Style17"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1549" w:type="dxa"/>
          </w:tcPr>
          <w:p w:rsidR="00377EAB" w:rsidRPr="00467C2C" w:rsidRDefault="00377EAB" w:rsidP="007F0077">
            <w:pPr>
              <w:pStyle w:val="Style17"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</w:tr>
      <w:tr w:rsidR="00377EAB" w:rsidTr="00377EAB">
        <w:tc>
          <w:tcPr>
            <w:tcW w:w="567" w:type="dxa"/>
            <w:vMerge/>
          </w:tcPr>
          <w:p w:rsidR="00377EAB" w:rsidRPr="00467C2C" w:rsidRDefault="00377EAB" w:rsidP="007F0077">
            <w:pPr>
              <w:pStyle w:val="Style23"/>
              <w:widowControl/>
            </w:pPr>
          </w:p>
        </w:tc>
        <w:tc>
          <w:tcPr>
            <w:tcW w:w="6237" w:type="dxa"/>
          </w:tcPr>
          <w:p w:rsidR="00377EAB" w:rsidRPr="008171AB" w:rsidRDefault="00377EAB" w:rsidP="00377EAB">
            <w:pPr>
              <w:pStyle w:val="Style20"/>
              <w:widowControl/>
              <w:rPr>
                <w:rStyle w:val="FontStyle47"/>
                <w:b w:val="0"/>
                <w:sz w:val="24"/>
                <w:szCs w:val="24"/>
              </w:rPr>
            </w:pPr>
            <w:r w:rsidRPr="00467C2C">
              <w:rPr>
                <w:rStyle w:val="FontStyle47"/>
                <w:b w:val="0"/>
                <w:sz w:val="24"/>
                <w:szCs w:val="24"/>
              </w:rPr>
              <w:t>Задача:</w:t>
            </w:r>
            <w:r w:rsidRPr="00377EAB">
              <w:rPr>
                <w:rStyle w:val="FontStyle47"/>
                <w:b w:val="0"/>
                <w:sz w:val="24"/>
                <w:szCs w:val="24"/>
              </w:rPr>
              <w:t xml:space="preserve"> </w:t>
            </w:r>
            <w:r w:rsidRPr="00467C2C">
              <w:rPr>
                <w:rStyle w:val="FontStyle104"/>
              </w:rPr>
              <w:t xml:space="preserve">формирование единого   пространства электронного </w:t>
            </w:r>
            <w:r>
              <w:rPr>
                <w:rStyle w:val="FontStyle104"/>
              </w:rPr>
              <w:t>пространства</w:t>
            </w:r>
          </w:p>
        </w:tc>
        <w:tc>
          <w:tcPr>
            <w:tcW w:w="993" w:type="dxa"/>
          </w:tcPr>
          <w:p w:rsidR="00377EAB" w:rsidRPr="00467C2C" w:rsidRDefault="00377EAB" w:rsidP="007F0077">
            <w:pPr>
              <w:pStyle w:val="Style17"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967" w:type="dxa"/>
          </w:tcPr>
          <w:p w:rsidR="00377EAB" w:rsidRPr="00467C2C" w:rsidRDefault="00377EAB" w:rsidP="007F0077">
            <w:pPr>
              <w:pStyle w:val="Style17"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1549" w:type="dxa"/>
          </w:tcPr>
          <w:p w:rsidR="00377EAB" w:rsidRPr="00467C2C" w:rsidRDefault="00377EAB" w:rsidP="007F0077">
            <w:pPr>
              <w:pStyle w:val="Style17"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</w:tr>
      <w:tr w:rsidR="00377EAB" w:rsidTr="00377EAB">
        <w:tc>
          <w:tcPr>
            <w:tcW w:w="567" w:type="dxa"/>
            <w:vMerge/>
          </w:tcPr>
          <w:p w:rsidR="00377EAB" w:rsidRPr="00467C2C" w:rsidRDefault="00377EAB" w:rsidP="007F0077">
            <w:pPr>
              <w:pStyle w:val="Style20"/>
              <w:widowControl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6237" w:type="dxa"/>
          </w:tcPr>
          <w:p w:rsidR="00377EAB" w:rsidRPr="00467C2C" w:rsidRDefault="00377EAB" w:rsidP="007F0077">
            <w:pPr>
              <w:pStyle w:val="Style20"/>
              <w:widowControl/>
              <w:rPr>
                <w:rStyle w:val="FontStyle47"/>
                <w:b w:val="0"/>
                <w:sz w:val="24"/>
                <w:szCs w:val="24"/>
              </w:rPr>
            </w:pPr>
            <w:r w:rsidRPr="00467C2C">
              <w:rPr>
                <w:rStyle w:val="FontStyle47"/>
                <w:b w:val="0"/>
                <w:sz w:val="24"/>
                <w:szCs w:val="24"/>
              </w:rPr>
              <w:t xml:space="preserve">Целевой показатель: </w:t>
            </w:r>
            <w:r w:rsidRPr="00467C2C">
              <w:rPr>
                <w:rStyle w:val="FontStyle104"/>
              </w:rPr>
              <w:t>Снижение доли несвоевременно исполненных заданий, поручений</w:t>
            </w:r>
          </w:p>
        </w:tc>
        <w:tc>
          <w:tcPr>
            <w:tcW w:w="993" w:type="dxa"/>
          </w:tcPr>
          <w:p w:rsidR="00377EAB" w:rsidRPr="00467C2C" w:rsidRDefault="00377EAB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967" w:type="dxa"/>
          </w:tcPr>
          <w:p w:rsidR="00377EAB" w:rsidRPr="00467C2C" w:rsidRDefault="00377EAB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1549" w:type="dxa"/>
          </w:tcPr>
          <w:p w:rsidR="00377EAB" w:rsidRPr="00467C2C" w:rsidRDefault="00377EAB" w:rsidP="007F0077">
            <w:pPr>
              <w:pStyle w:val="Style17"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</w:tr>
      <w:tr w:rsidR="00377EAB" w:rsidTr="00377EAB">
        <w:tc>
          <w:tcPr>
            <w:tcW w:w="567" w:type="dxa"/>
            <w:vMerge w:val="restart"/>
          </w:tcPr>
          <w:p w:rsidR="00377EAB" w:rsidRPr="00467C2C" w:rsidRDefault="00377EAB" w:rsidP="007F0077">
            <w:pPr>
              <w:pStyle w:val="Style23"/>
              <w:widowControl/>
            </w:pPr>
            <w:r w:rsidRPr="00467C2C">
              <w:t>2</w:t>
            </w:r>
          </w:p>
        </w:tc>
        <w:tc>
          <w:tcPr>
            <w:tcW w:w="6237" w:type="dxa"/>
          </w:tcPr>
          <w:p w:rsidR="00377EAB" w:rsidRPr="00467C2C" w:rsidRDefault="00377EAB" w:rsidP="007F0077">
            <w:pPr>
              <w:rPr>
                <w:color w:val="000000"/>
              </w:rPr>
            </w:pPr>
            <w:r w:rsidRPr="00467C2C">
              <w:rPr>
                <w:color w:val="000000"/>
              </w:rPr>
              <w:t xml:space="preserve">Закупка услуг по сопровождению электронных правовых систем </w:t>
            </w:r>
          </w:p>
        </w:tc>
        <w:tc>
          <w:tcPr>
            <w:tcW w:w="993" w:type="dxa"/>
          </w:tcPr>
          <w:p w:rsidR="00377EAB" w:rsidRPr="00467C2C" w:rsidRDefault="00377EAB" w:rsidP="007F0077">
            <w:pPr>
              <w:pStyle w:val="Style17"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  <w:r w:rsidRPr="00467C2C">
              <w:rPr>
                <w:rStyle w:val="FontStyle47"/>
                <w:b w:val="0"/>
                <w:sz w:val="24"/>
                <w:szCs w:val="24"/>
              </w:rPr>
              <w:t>Доля</w:t>
            </w:r>
          </w:p>
        </w:tc>
        <w:tc>
          <w:tcPr>
            <w:tcW w:w="967" w:type="dxa"/>
          </w:tcPr>
          <w:p w:rsidR="00377EAB" w:rsidRDefault="00377EAB" w:rsidP="007F0077">
            <w:pPr>
              <w:jc w:val="center"/>
            </w:pPr>
            <w:r w:rsidRPr="00702CB2">
              <w:rPr>
                <w:rStyle w:val="FontStyle47"/>
                <w:b w:val="0"/>
                <w:sz w:val="24"/>
                <w:szCs w:val="24"/>
              </w:rPr>
              <w:t>100%</w:t>
            </w:r>
          </w:p>
        </w:tc>
        <w:tc>
          <w:tcPr>
            <w:tcW w:w="1549" w:type="dxa"/>
          </w:tcPr>
          <w:p w:rsidR="00377EAB" w:rsidRDefault="00377EAB" w:rsidP="007F0077">
            <w:pPr>
              <w:jc w:val="center"/>
            </w:pPr>
            <w:r w:rsidRPr="00702CB2">
              <w:rPr>
                <w:rStyle w:val="FontStyle47"/>
                <w:b w:val="0"/>
                <w:sz w:val="24"/>
                <w:szCs w:val="24"/>
              </w:rPr>
              <w:t>100%</w:t>
            </w:r>
          </w:p>
        </w:tc>
      </w:tr>
      <w:tr w:rsidR="00377EAB" w:rsidTr="00377EAB">
        <w:tc>
          <w:tcPr>
            <w:tcW w:w="567" w:type="dxa"/>
            <w:vMerge/>
          </w:tcPr>
          <w:p w:rsidR="00377EAB" w:rsidRPr="00467C2C" w:rsidRDefault="00377EAB" w:rsidP="007F0077">
            <w:pPr>
              <w:pStyle w:val="Style23"/>
              <w:widowControl/>
            </w:pPr>
          </w:p>
        </w:tc>
        <w:tc>
          <w:tcPr>
            <w:tcW w:w="6237" w:type="dxa"/>
          </w:tcPr>
          <w:p w:rsidR="00377EAB" w:rsidRPr="00467C2C" w:rsidRDefault="00377EAB" w:rsidP="00377EAB">
            <w:pPr>
              <w:pStyle w:val="Style20"/>
              <w:widowControl/>
              <w:rPr>
                <w:rStyle w:val="FontStyle47"/>
                <w:b w:val="0"/>
                <w:sz w:val="24"/>
                <w:szCs w:val="24"/>
              </w:rPr>
            </w:pPr>
            <w:r w:rsidRPr="00467C2C">
              <w:rPr>
                <w:rStyle w:val="FontStyle47"/>
                <w:b w:val="0"/>
                <w:sz w:val="24"/>
                <w:szCs w:val="24"/>
              </w:rPr>
              <w:t>Цель:</w:t>
            </w:r>
            <w:r w:rsidRPr="00377EAB">
              <w:rPr>
                <w:rStyle w:val="FontStyle47"/>
                <w:b w:val="0"/>
                <w:sz w:val="24"/>
                <w:szCs w:val="24"/>
              </w:rPr>
              <w:t xml:space="preserve"> </w:t>
            </w:r>
            <w:r w:rsidRPr="00467C2C">
              <w:t>Развитие информационной инфраструктуры администрации</w:t>
            </w:r>
          </w:p>
        </w:tc>
        <w:tc>
          <w:tcPr>
            <w:tcW w:w="993" w:type="dxa"/>
          </w:tcPr>
          <w:p w:rsidR="00377EAB" w:rsidRPr="00467C2C" w:rsidRDefault="00377EAB" w:rsidP="007F0077">
            <w:pPr>
              <w:pStyle w:val="Style17"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967" w:type="dxa"/>
          </w:tcPr>
          <w:p w:rsidR="00377EAB" w:rsidRPr="00467C2C" w:rsidRDefault="00377EAB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1549" w:type="dxa"/>
          </w:tcPr>
          <w:p w:rsidR="00377EAB" w:rsidRPr="00467C2C" w:rsidRDefault="00377EAB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</w:tr>
      <w:tr w:rsidR="00377EAB" w:rsidTr="00377EAB">
        <w:tc>
          <w:tcPr>
            <w:tcW w:w="567" w:type="dxa"/>
            <w:vMerge/>
          </w:tcPr>
          <w:p w:rsidR="00377EAB" w:rsidRPr="00467C2C" w:rsidRDefault="00377EAB" w:rsidP="007F0077">
            <w:pPr>
              <w:pStyle w:val="Style23"/>
              <w:widowControl/>
            </w:pPr>
          </w:p>
        </w:tc>
        <w:tc>
          <w:tcPr>
            <w:tcW w:w="6237" w:type="dxa"/>
          </w:tcPr>
          <w:p w:rsidR="00377EAB" w:rsidRPr="00467C2C" w:rsidRDefault="00377EAB" w:rsidP="007F0077">
            <w:pPr>
              <w:pStyle w:val="Style20"/>
              <w:widowControl/>
              <w:rPr>
                <w:rStyle w:val="FontStyle47"/>
                <w:b w:val="0"/>
                <w:sz w:val="24"/>
                <w:szCs w:val="24"/>
              </w:rPr>
            </w:pPr>
            <w:r w:rsidRPr="00467C2C">
              <w:rPr>
                <w:rStyle w:val="FontStyle47"/>
                <w:b w:val="0"/>
                <w:sz w:val="24"/>
                <w:szCs w:val="24"/>
              </w:rPr>
              <w:t>Задача: создание единой информационной базы нормативно-правовых документов органов местного самоуправления</w:t>
            </w:r>
          </w:p>
        </w:tc>
        <w:tc>
          <w:tcPr>
            <w:tcW w:w="993" w:type="dxa"/>
          </w:tcPr>
          <w:p w:rsidR="00377EAB" w:rsidRPr="00467C2C" w:rsidRDefault="00377EAB" w:rsidP="007F0077">
            <w:pPr>
              <w:pStyle w:val="Style17"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967" w:type="dxa"/>
          </w:tcPr>
          <w:p w:rsidR="00377EAB" w:rsidRPr="00467C2C" w:rsidRDefault="00377EAB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1549" w:type="dxa"/>
          </w:tcPr>
          <w:p w:rsidR="00377EAB" w:rsidRPr="00467C2C" w:rsidRDefault="00377EAB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</w:tr>
      <w:tr w:rsidR="00377EAB" w:rsidTr="00377EAB">
        <w:tc>
          <w:tcPr>
            <w:tcW w:w="567" w:type="dxa"/>
            <w:vMerge/>
          </w:tcPr>
          <w:p w:rsidR="00377EAB" w:rsidRPr="00467C2C" w:rsidRDefault="00377EAB" w:rsidP="007F0077">
            <w:pPr>
              <w:pStyle w:val="Style23"/>
              <w:widowControl/>
            </w:pPr>
          </w:p>
        </w:tc>
        <w:tc>
          <w:tcPr>
            <w:tcW w:w="6237" w:type="dxa"/>
          </w:tcPr>
          <w:p w:rsidR="00377EAB" w:rsidRPr="00467C2C" w:rsidRDefault="00377EAB" w:rsidP="007F0077">
            <w:pPr>
              <w:pStyle w:val="Style20"/>
              <w:widowControl/>
              <w:rPr>
                <w:rStyle w:val="FontStyle47"/>
                <w:b w:val="0"/>
                <w:sz w:val="24"/>
                <w:szCs w:val="24"/>
              </w:rPr>
            </w:pPr>
            <w:r w:rsidRPr="00467C2C">
              <w:rPr>
                <w:rStyle w:val="FontStyle47"/>
                <w:b w:val="0"/>
                <w:sz w:val="24"/>
                <w:szCs w:val="24"/>
              </w:rPr>
              <w:t>Целевой показатель: предоставление нормативно-правовой базы в электронном виде</w:t>
            </w:r>
          </w:p>
        </w:tc>
        <w:tc>
          <w:tcPr>
            <w:tcW w:w="993" w:type="dxa"/>
          </w:tcPr>
          <w:p w:rsidR="00377EAB" w:rsidRPr="00467C2C" w:rsidRDefault="00377EAB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967" w:type="dxa"/>
          </w:tcPr>
          <w:p w:rsidR="00377EAB" w:rsidRPr="00467C2C" w:rsidRDefault="00377EAB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1549" w:type="dxa"/>
          </w:tcPr>
          <w:p w:rsidR="00377EAB" w:rsidRPr="00467C2C" w:rsidRDefault="00377EAB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</w:tr>
      <w:tr w:rsidR="00377EAB" w:rsidTr="00377EAB">
        <w:tc>
          <w:tcPr>
            <w:tcW w:w="567" w:type="dxa"/>
            <w:vMerge w:val="restart"/>
          </w:tcPr>
          <w:p w:rsidR="00377EAB" w:rsidRPr="0061765F" w:rsidRDefault="00377EAB" w:rsidP="007F0077">
            <w:pPr>
              <w:pStyle w:val="Style23"/>
              <w:widowControl/>
              <w:rPr>
                <w:lang w:val="en-US"/>
              </w:rPr>
            </w:pPr>
            <w:bookmarkStart w:id="0" w:name="_GoBack"/>
            <w:bookmarkEnd w:id="0"/>
            <w:r>
              <w:rPr>
                <w:lang w:val="en-US"/>
              </w:rPr>
              <w:t>4</w:t>
            </w:r>
          </w:p>
        </w:tc>
        <w:tc>
          <w:tcPr>
            <w:tcW w:w="6237" w:type="dxa"/>
          </w:tcPr>
          <w:p w:rsidR="00377EAB" w:rsidRPr="00467C2C" w:rsidRDefault="00377EAB" w:rsidP="007F0077">
            <w:pPr>
              <w:rPr>
                <w:color w:val="000000"/>
              </w:rPr>
            </w:pPr>
            <w:r w:rsidRPr="00467C2C">
              <w:rPr>
                <w:color w:val="000000"/>
              </w:rPr>
              <w:t>Сопровождение, модернизация средств вычислительной техники</w:t>
            </w:r>
          </w:p>
        </w:tc>
        <w:tc>
          <w:tcPr>
            <w:tcW w:w="993" w:type="dxa"/>
          </w:tcPr>
          <w:p w:rsidR="00377EAB" w:rsidRPr="00467C2C" w:rsidRDefault="00377EAB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  <w:r>
              <w:rPr>
                <w:rStyle w:val="FontStyle47"/>
                <w:b w:val="0"/>
                <w:sz w:val="24"/>
                <w:szCs w:val="24"/>
              </w:rPr>
              <w:t>Доля</w:t>
            </w:r>
          </w:p>
        </w:tc>
        <w:tc>
          <w:tcPr>
            <w:tcW w:w="967" w:type="dxa"/>
          </w:tcPr>
          <w:p w:rsidR="00377EAB" w:rsidRDefault="00377EAB" w:rsidP="007F0077">
            <w:pPr>
              <w:jc w:val="center"/>
            </w:pPr>
            <w:r w:rsidRPr="008F190E">
              <w:rPr>
                <w:rStyle w:val="FontStyle47"/>
                <w:b w:val="0"/>
                <w:sz w:val="24"/>
                <w:szCs w:val="24"/>
              </w:rPr>
              <w:t>100%</w:t>
            </w:r>
          </w:p>
        </w:tc>
        <w:tc>
          <w:tcPr>
            <w:tcW w:w="1549" w:type="dxa"/>
          </w:tcPr>
          <w:p w:rsidR="00377EAB" w:rsidRDefault="00377EAB" w:rsidP="007F0077">
            <w:pPr>
              <w:jc w:val="center"/>
            </w:pPr>
            <w:r w:rsidRPr="008F190E">
              <w:rPr>
                <w:rStyle w:val="FontStyle47"/>
                <w:b w:val="0"/>
                <w:sz w:val="24"/>
                <w:szCs w:val="24"/>
              </w:rPr>
              <w:t>100%</w:t>
            </w:r>
          </w:p>
        </w:tc>
      </w:tr>
      <w:tr w:rsidR="00377EAB" w:rsidTr="00377EAB">
        <w:tc>
          <w:tcPr>
            <w:tcW w:w="567" w:type="dxa"/>
            <w:vMerge/>
          </w:tcPr>
          <w:p w:rsidR="00377EAB" w:rsidRPr="00467C2C" w:rsidRDefault="00377EAB" w:rsidP="007F0077">
            <w:pPr>
              <w:pStyle w:val="Style23"/>
              <w:widowControl/>
            </w:pPr>
          </w:p>
        </w:tc>
        <w:tc>
          <w:tcPr>
            <w:tcW w:w="6237" w:type="dxa"/>
          </w:tcPr>
          <w:p w:rsidR="00377EAB" w:rsidRPr="00467C2C" w:rsidRDefault="00377EAB" w:rsidP="007F0077">
            <w:pPr>
              <w:pStyle w:val="Style20"/>
              <w:widowControl/>
              <w:rPr>
                <w:rStyle w:val="FontStyle47"/>
                <w:b w:val="0"/>
                <w:sz w:val="24"/>
                <w:szCs w:val="24"/>
              </w:rPr>
            </w:pPr>
            <w:r w:rsidRPr="00467C2C">
              <w:rPr>
                <w:rStyle w:val="FontStyle47"/>
                <w:b w:val="0"/>
                <w:sz w:val="24"/>
                <w:szCs w:val="24"/>
              </w:rPr>
              <w:t>Цель:</w:t>
            </w:r>
            <w:r w:rsidRPr="00467C2C">
              <w:t xml:space="preserve"> Развитие информационной инфраструктуры администрации</w:t>
            </w:r>
          </w:p>
        </w:tc>
        <w:tc>
          <w:tcPr>
            <w:tcW w:w="993" w:type="dxa"/>
          </w:tcPr>
          <w:p w:rsidR="00377EAB" w:rsidRPr="00467C2C" w:rsidRDefault="00377EAB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967" w:type="dxa"/>
          </w:tcPr>
          <w:p w:rsidR="00377EAB" w:rsidRPr="00467C2C" w:rsidRDefault="00377EAB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1549" w:type="dxa"/>
          </w:tcPr>
          <w:p w:rsidR="00377EAB" w:rsidRPr="00467C2C" w:rsidRDefault="00377EAB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</w:tr>
      <w:tr w:rsidR="00377EAB" w:rsidTr="00377EAB">
        <w:tc>
          <w:tcPr>
            <w:tcW w:w="567" w:type="dxa"/>
            <w:vMerge/>
          </w:tcPr>
          <w:p w:rsidR="00377EAB" w:rsidRPr="00467C2C" w:rsidRDefault="00377EAB" w:rsidP="007F0077">
            <w:pPr>
              <w:pStyle w:val="Style23"/>
              <w:widowControl/>
            </w:pPr>
          </w:p>
        </w:tc>
        <w:tc>
          <w:tcPr>
            <w:tcW w:w="6237" w:type="dxa"/>
          </w:tcPr>
          <w:p w:rsidR="00377EAB" w:rsidRPr="00467C2C" w:rsidRDefault="00377EAB" w:rsidP="007F0077">
            <w:pPr>
              <w:pStyle w:val="Style20"/>
              <w:widowControl/>
              <w:rPr>
                <w:rStyle w:val="FontStyle47"/>
                <w:b w:val="0"/>
                <w:sz w:val="24"/>
                <w:szCs w:val="24"/>
              </w:rPr>
            </w:pPr>
            <w:r w:rsidRPr="00467C2C">
              <w:rPr>
                <w:rStyle w:val="FontStyle47"/>
                <w:b w:val="0"/>
                <w:sz w:val="24"/>
                <w:szCs w:val="24"/>
              </w:rPr>
              <w:t xml:space="preserve">Задача: </w:t>
            </w:r>
            <w:r w:rsidRPr="00467C2C">
              <w:t>совершенствования деятельности структурных подразделений администрации на основе использования современных информационных технологий</w:t>
            </w:r>
          </w:p>
        </w:tc>
        <w:tc>
          <w:tcPr>
            <w:tcW w:w="993" w:type="dxa"/>
          </w:tcPr>
          <w:p w:rsidR="00377EAB" w:rsidRPr="00467C2C" w:rsidRDefault="00377EAB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967" w:type="dxa"/>
          </w:tcPr>
          <w:p w:rsidR="00377EAB" w:rsidRPr="00467C2C" w:rsidRDefault="00377EAB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1549" w:type="dxa"/>
          </w:tcPr>
          <w:p w:rsidR="00377EAB" w:rsidRPr="00467C2C" w:rsidRDefault="00377EAB" w:rsidP="007F0077">
            <w:pPr>
              <w:pStyle w:val="Style17"/>
              <w:widowControl/>
              <w:spacing w:line="240" w:lineRule="auto"/>
              <w:rPr>
                <w:rStyle w:val="FontStyle47"/>
                <w:b w:val="0"/>
                <w:sz w:val="24"/>
                <w:szCs w:val="24"/>
              </w:rPr>
            </w:pPr>
          </w:p>
        </w:tc>
      </w:tr>
    </w:tbl>
    <w:p w:rsidR="007F0077" w:rsidRPr="00467C2C" w:rsidRDefault="007F0077"/>
    <w:p w:rsidR="007F0077" w:rsidRDefault="007F0077" w:rsidP="00377EAB">
      <w:pPr>
        <w:ind w:left="567"/>
        <w:rPr>
          <w:sz w:val="28"/>
          <w:szCs w:val="28"/>
        </w:rPr>
      </w:pPr>
      <w:r>
        <w:rPr>
          <w:sz w:val="28"/>
          <w:szCs w:val="28"/>
        </w:rPr>
        <w:t>Начальник отдела информатизации</w:t>
      </w:r>
      <w:r>
        <w:rPr>
          <w:sz w:val="28"/>
          <w:szCs w:val="28"/>
        </w:rPr>
        <w:tab/>
      </w:r>
    </w:p>
    <w:p w:rsidR="007F0077" w:rsidRDefault="007F0077" w:rsidP="00377EAB">
      <w:pPr>
        <w:ind w:left="567"/>
        <w:rPr>
          <w:sz w:val="28"/>
          <w:szCs w:val="28"/>
        </w:rPr>
      </w:pPr>
      <w:r>
        <w:rPr>
          <w:sz w:val="28"/>
          <w:szCs w:val="28"/>
        </w:rPr>
        <w:t>управления организационной работы</w:t>
      </w:r>
    </w:p>
    <w:p w:rsidR="007F0077" w:rsidRDefault="007F0077" w:rsidP="00377EAB">
      <w:pPr>
        <w:ind w:left="567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7F0077" w:rsidRPr="00467C2C" w:rsidRDefault="007F0077" w:rsidP="00377EAB">
      <w:pPr>
        <w:ind w:left="567"/>
      </w:pPr>
      <w:r>
        <w:rPr>
          <w:sz w:val="28"/>
          <w:szCs w:val="28"/>
        </w:rPr>
        <w:t>Павловский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Т.Н. Аула</w:t>
      </w:r>
    </w:p>
    <w:sectPr w:rsidR="007F0077" w:rsidRPr="00467C2C" w:rsidSect="0061765F">
      <w:headerReference w:type="default" r:id="rId7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F91" w:rsidRDefault="00570F91" w:rsidP="00372390">
      <w:pPr>
        <w:pStyle w:val="Style17"/>
        <w:spacing w:line="240" w:lineRule="auto"/>
      </w:pPr>
      <w:r>
        <w:separator/>
      </w:r>
    </w:p>
  </w:endnote>
  <w:endnote w:type="continuationSeparator" w:id="0">
    <w:p w:rsidR="00570F91" w:rsidRDefault="00570F91" w:rsidP="00372390">
      <w:pPr>
        <w:pStyle w:val="Style17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F91" w:rsidRDefault="00570F91" w:rsidP="00372390">
      <w:pPr>
        <w:pStyle w:val="Style17"/>
        <w:spacing w:line="240" w:lineRule="auto"/>
      </w:pPr>
      <w:r>
        <w:separator/>
      </w:r>
    </w:p>
  </w:footnote>
  <w:footnote w:type="continuationSeparator" w:id="0">
    <w:p w:rsidR="00570F91" w:rsidRDefault="00570F91" w:rsidP="00372390">
      <w:pPr>
        <w:pStyle w:val="Style17"/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90" w:rsidRDefault="00372390">
    <w:pPr>
      <w:widowControl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2B5"/>
    <w:rsid w:val="000650AC"/>
    <w:rsid w:val="000B38D0"/>
    <w:rsid w:val="001236A6"/>
    <w:rsid w:val="001459B6"/>
    <w:rsid w:val="0014634D"/>
    <w:rsid w:val="00152866"/>
    <w:rsid w:val="001709B4"/>
    <w:rsid w:val="00187271"/>
    <w:rsid w:val="00193A6C"/>
    <w:rsid w:val="001C33EC"/>
    <w:rsid w:val="001C61C2"/>
    <w:rsid w:val="001D0427"/>
    <w:rsid w:val="001D5BF5"/>
    <w:rsid w:val="001E742F"/>
    <w:rsid w:val="00254038"/>
    <w:rsid w:val="00286739"/>
    <w:rsid w:val="002B3EDE"/>
    <w:rsid w:val="002E69EB"/>
    <w:rsid w:val="002F5603"/>
    <w:rsid w:val="00367081"/>
    <w:rsid w:val="00372390"/>
    <w:rsid w:val="00377EAB"/>
    <w:rsid w:val="003B0A89"/>
    <w:rsid w:val="00413FA5"/>
    <w:rsid w:val="004172B5"/>
    <w:rsid w:val="00467C2C"/>
    <w:rsid w:val="004A5AB4"/>
    <w:rsid w:val="004C5187"/>
    <w:rsid w:val="00570F91"/>
    <w:rsid w:val="0061765F"/>
    <w:rsid w:val="00684466"/>
    <w:rsid w:val="00712784"/>
    <w:rsid w:val="00776C5E"/>
    <w:rsid w:val="007A5F69"/>
    <w:rsid w:val="007F0077"/>
    <w:rsid w:val="007F2574"/>
    <w:rsid w:val="008171AB"/>
    <w:rsid w:val="00943122"/>
    <w:rsid w:val="009F782E"/>
    <w:rsid w:val="00A9756A"/>
    <w:rsid w:val="00AB5265"/>
    <w:rsid w:val="00AD4A18"/>
    <w:rsid w:val="00AF4600"/>
    <w:rsid w:val="00B53DD7"/>
    <w:rsid w:val="00B554E5"/>
    <w:rsid w:val="00B946D4"/>
    <w:rsid w:val="00BD63E7"/>
    <w:rsid w:val="00C064E8"/>
    <w:rsid w:val="00C1061E"/>
    <w:rsid w:val="00C10A1C"/>
    <w:rsid w:val="00C204AA"/>
    <w:rsid w:val="00C2375B"/>
    <w:rsid w:val="00C9234E"/>
    <w:rsid w:val="00CA6D14"/>
    <w:rsid w:val="00D17196"/>
    <w:rsid w:val="00DD2E23"/>
    <w:rsid w:val="00DE2898"/>
    <w:rsid w:val="00E46BAF"/>
    <w:rsid w:val="00ED0815"/>
    <w:rsid w:val="00EF3962"/>
    <w:rsid w:val="00F554EC"/>
    <w:rsid w:val="00FB7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C02F4CC9-12BC-4D33-908B-263044BC6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2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uiPriority w:val="99"/>
    <w:rsid w:val="004172B5"/>
    <w:pPr>
      <w:spacing w:line="221" w:lineRule="exact"/>
      <w:jc w:val="center"/>
    </w:pPr>
  </w:style>
  <w:style w:type="paragraph" w:customStyle="1" w:styleId="Style17">
    <w:name w:val="Style17"/>
    <w:basedOn w:val="a"/>
    <w:uiPriority w:val="99"/>
    <w:rsid w:val="004172B5"/>
    <w:pPr>
      <w:spacing w:line="298" w:lineRule="exact"/>
      <w:jc w:val="center"/>
    </w:pPr>
  </w:style>
  <w:style w:type="paragraph" w:customStyle="1" w:styleId="Style20">
    <w:name w:val="Style20"/>
    <w:basedOn w:val="a"/>
    <w:uiPriority w:val="99"/>
    <w:rsid w:val="004172B5"/>
  </w:style>
  <w:style w:type="paragraph" w:customStyle="1" w:styleId="Style23">
    <w:name w:val="Style23"/>
    <w:basedOn w:val="a"/>
    <w:uiPriority w:val="99"/>
    <w:rsid w:val="004172B5"/>
  </w:style>
  <w:style w:type="paragraph" w:customStyle="1" w:styleId="Style26">
    <w:name w:val="Style26"/>
    <w:basedOn w:val="a"/>
    <w:uiPriority w:val="99"/>
    <w:rsid w:val="004172B5"/>
  </w:style>
  <w:style w:type="character" w:customStyle="1" w:styleId="FontStyle45">
    <w:name w:val="Font Style45"/>
    <w:basedOn w:val="a0"/>
    <w:uiPriority w:val="99"/>
    <w:rsid w:val="004172B5"/>
    <w:rPr>
      <w:rFonts w:ascii="Franklin Gothic Medium" w:hAnsi="Franklin Gothic Medium" w:cs="Franklin Gothic Medium"/>
      <w:sz w:val="36"/>
      <w:szCs w:val="36"/>
    </w:rPr>
  </w:style>
  <w:style w:type="character" w:customStyle="1" w:styleId="FontStyle47">
    <w:name w:val="Font Style47"/>
    <w:basedOn w:val="a0"/>
    <w:uiPriority w:val="99"/>
    <w:rsid w:val="004172B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"/>
    <w:uiPriority w:val="99"/>
    <w:rsid w:val="004172B5"/>
    <w:pPr>
      <w:spacing w:line="317" w:lineRule="exact"/>
      <w:jc w:val="both"/>
    </w:pPr>
  </w:style>
  <w:style w:type="character" w:customStyle="1" w:styleId="FontStyle40">
    <w:name w:val="Font Style40"/>
    <w:basedOn w:val="a0"/>
    <w:uiPriority w:val="99"/>
    <w:rsid w:val="004172B5"/>
    <w:rPr>
      <w:rFonts w:ascii="Times New Roman" w:hAnsi="Times New Roman" w:cs="Times New Roman"/>
      <w:sz w:val="28"/>
      <w:szCs w:val="28"/>
    </w:rPr>
  </w:style>
  <w:style w:type="character" w:customStyle="1" w:styleId="FontStyle104">
    <w:name w:val="Font Style104"/>
    <w:basedOn w:val="a0"/>
    <w:uiPriority w:val="99"/>
    <w:rsid w:val="00B554E5"/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B554E5"/>
    <w:pPr>
      <w:spacing w:line="324" w:lineRule="exact"/>
      <w:jc w:val="center"/>
    </w:pPr>
    <w:rPr>
      <w:rFonts w:eastAsia="Times New Roman"/>
    </w:rPr>
  </w:style>
  <w:style w:type="paragraph" w:styleId="a3">
    <w:name w:val="Normal (Web)"/>
    <w:basedOn w:val="a"/>
    <w:rsid w:val="001459B6"/>
    <w:pPr>
      <w:widowControl/>
      <w:autoSpaceDE/>
      <w:autoSpaceDN/>
      <w:adjustRightInd/>
      <w:spacing w:before="100" w:beforeAutospacing="1" w:after="119"/>
    </w:pPr>
    <w:rPr>
      <w:rFonts w:eastAsia="Times New Roman"/>
    </w:rPr>
  </w:style>
  <w:style w:type="table" w:styleId="a4">
    <w:name w:val="Table Grid"/>
    <w:basedOn w:val="a1"/>
    <w:uiPriority w:val="1"/>
    <w:rsid w:val="002867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D04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042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D04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D042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D042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042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DF0FA-B711-403C-A852-6844698B2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</dc:creator>
  <cp:lastModifiedBy>aula</cp:lastModifiedBy>
  <cp:revision>44</cp:revision>
  <cp:lastPrinted>2019-11-08T11:54:00Z</cp:lastPrinted>
  <dcterms:created xsi:type="dcterms:W3CDTF">2014-11-12T06:19:00Z</dcterms:created>
  <dcterms:modified xsi:type="dcterms:W3CDTF">2020-09-07T13:30:00Z</dcterms:modified>
</cp:coreProperties>
</file>